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5DD8E" w14:textId="2854D8B9" w:rsidR="00483026" w:rsidRDefault="00E22E7F" w:rsidP="00B45291">
      <w:pPr>
        <w:jc w:val="both"/>
      </w:pPr>
      <w:r w:rsidRPr="00E22E7F">
        <w:rPr>
          <w:noProof/>
        </w:rPr>
        <w:drawing>
          <wp:anchor distT="0" distB="0" distL="114300" distR="114300" simplePos="0" relativeHeight="251658240" behindDoc="0" locked="0" layoutInCell="1" allowOverlap="1" wp14:anchorId="4C362392" wp14:editId="7259EBC0">
            <wp:simplePos x="0" y="0"/>
            <wp:positionH relativeFrom="margin">
              <wp:posOffset>1911754</wp:posOffset>
            </wp:positionH>
            <wp:positionV relativeFrom="paragraph">
              <wp:posOffset>58</wp:posOffset>
            </wp:positionV>
            <wp:extent cx="2645410" cy="744220"/>
            <wp:effectExtent l="19050" t="19050" r="21590" b="17780"/>
            <wp:wrapThrough wrapText="bothSides">
              <wp:wrapPolygon edited="0">
                <wp:start x="-156" y="-553"/>
                <wp:lineTo x="-156" y="21563"/>
                <wp:lineTo x="21621" y="21563"/>
                <wp:lineTo x="21621" y="-553"/>
                <wp:lineTo x="-156" y="-553"/>
              </wp:wrapPolygon>
            </wp:wrapThrough>
            <wp:docPr id="159170563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5410" cy="74422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2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440A234" w14:textId="77777777" w:rsidR="00E22E7F" w:rsidRDefault="00E22E7F" w:rsidP="00B45291">
      <w:pPr>
        <w:jc w:val="both"/>
      </w:pPr>
    </w:p>
    <w:p w14:paraId="5FFD4ACC" w14:textId="77777777" w:rsidR="00E22E7F" w:rsidRDefault="00E22E7F" w:rsidP="00B45291">
      <w:pPr>
        <w:jc w:val="both"/>
      </w:pPr>
    </w:p>
    <w:p w14:paraId="0228D49F" w14:textId="77777777" w:rsidR="00E22E7F" w:rsidRDefault="00E22E7F" w:rsidP="00B45291">
      <w:pPr>
        <w:jc w:val="both"/>
      </w:pPr>
    </w:p>
    <w:p w14:paraId="66BAEC0A" w14:textId="5AC41C26" w:rsidR="00E22E7F" w:rsidRPr="00845576" w:rsidRDefault="00E22E7F" w:rsidP="00B45291">
      <w:pPr>
        <w:jc w:val="both"/>
        <w:rPr>
          <w:rFonts w:ascii="Arial" w:hAnsi="Arial" w:cs="Arial"/>
          <w:sz w:val="20"/>
          <w:szCs w:val="20"/>
        </w:rPr>
      </w:pPr>
      <w:r w:rsidRPr="00845576">
        <w:rPr>
          <w:rFonts w:ascii="Arial" w:hAnsi="Arial" w:cs="Arial"/>
          <w:sz w:val="20"/>
          <w:szCs w:val="20"/>
        </w:rPr>
        <w:t xml:space="preserve">Comunicato Stampa </w:t>
      </w:r>
    </w:p>
    <w:p w14:paraId="26DE706D" w14:textId="77777777" w:rsidR="00E22E7F" w:rsidRDefault="00E22E7F" w:rsidP="00B45291">
      <w:pPr>
        <w:jc w:val="both"/>
        <w:rPr>
          <w:rFonts w:ascii="Arial" w:hAnsi="Arial" w:cs="Arial"/>
          <w:sz w:val="20"/>
          <w:szCs w:val="20"/>
        </w:rPr>
      </w:pPr>
    </w:p>
    <w:p w14:paraId="5C8C47B3" w14:textId="5E1B9C76" w:rsidR="00845576" w:rsidRPr="00B45291" w:rsidRDefault="00845576" w:rsidP="00B45291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B45291">
        <w:rPr>
          <w:rFonts w:ascii="Arial" w:hAnsi="Arial" w:cs="Arial"/>
          <w:b/>
          <w:bCs/>
          <w:sz w:val="20"/>
          <w:szCs w:val="20"/>
        </w:rPr>
        <w:t>Il Cammino di Sant’Oronzo nel Catalogo dei Cammini religiosi del Ministero del Turismo</w:t>
      </w:r>
    </w:p>
    <w:p w14:paraId="7C0A7A75" w14:textId="43F80504" w:rsidR="00927482" w:rsidRDefault="00927482" w:rsidP="00927482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Ieri, 23 agosto</w:t>
      </w:r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a palazzo Carafa, in Sala Giunta del Comune di Lecce, e poi, sotto la statua di Sant’Oronzo nella piazza dove essa si erge</w:t>
      </w:r>
      <w:r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i due Amministratori, Silvano Macculi</w:t>
      </w:r>
      <w:r>
        <w:rPr>
          <w:rFonts w:ascii="Arial" w:hAnsi="Arial" w:cs="Arial"/>
          <w:sz w:val="20"/>
          <w:szCs w:val="20"/>
        </w:rPr>
        <w:t xml:space="preserve">, sindaco di Botrugno e Presidente dell’Associazione dei Comuni, Città </w:t>
      </w:r>
      <w:proofErr w:type="spellStart"/>
      <w:r>
        <w:rPr>
          <w:rFonts w:ascii="Arial" w:hAnsi="Arial" w:cs="Arial"/>
          <w:sz w:val="20"/>
          <w:szCs w:val="20"/>
        </w:rPr>
        <w:t>Oronziane</w:t>
      </w:r>
      <w:proofErr w:type="spellEnd"/>
      <w:r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e Adriana Poli Bortone,</w:t>
      </w:r>
      <w:r>
        <w:rPr>
          <w:rFonts w:ascii="Arial" w:hAnsi="Arial" w:cs="Arial"/>
          <w:sz w:val="20"/>
          <w:szCs w:val="20"/>
        </w:rPr>
        <w:t xml:space="preserve"> sindaca di Lecce,</w:t>
      </w:r>
      <w:r>
        <w:rPr>
          <w:rFonts w:ascii="Arial" w:hAnsi="Arial" w:cs="Arial"/>
          <w:sz w:val="20"/>
          <w:szCs w:val="20"/>
        </w:rPr>
        <w:t xml:space="preserve"> hanno voluto dare l’annuncio ufficiale dell’avvenuto accreditamento del Cammino e hanno iniziato a sviluppare delle prime ipotesi di lavoro per ottimizzarne la funzionalità e la promozione. </w:t>
      </w:r>
    </w:p>
    <w:p w14:paraId="7A658107" w14:textId="6EC2CE80" w:rsidR="007F0D82" w:rsidRDefault="00845576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Oramai il 23 agosto di ogni anno </w:t>
      </w:r>
      <w:r w:rsidRPr="007F0D82">
        <w:rPr>
          <w:rFonts w:ascii="Arial" w:hAnsi="Arial" w:cs="Arial"/>
          <w:sz w:val="20"/>
          <w:szCs w:val="20"/>
        </w:rPr>
        <w:t xml:space="preserve">costituisce una tappa di un processo importante condotto </w:t>
      </w:r>
      <w:r w:rsidR="007F0D82">
        <w:rPr>
          <w:rFonts w:ascii="Arial" w:hAnsi="Arial" w:cs="Arial"/>
          <w:sz w:val="20"/>
          <w:szCs w:val="20"/>
        </w:rPr>
        <w:t xml:space="preserve">dal comune di Lecce, </w:t>
      </w:r>
      <w:r w:rsidRPr="007F0D82">
        <w:rPr>
          <w:rFonts w:ascii="Arial" w:hAnsi="Arial" w:cs="Arial"/>
          <w:sz w:val="20"/>
          <w:szCs w:val="20"/>
        </w:rPr>
        <w:t>in seno all’Associazione</w:t>
      </w:r>
      <w:r w:rsidR="007F0D82">
        <w:rPr>
          <w:rFonts w:ascii="Arial" w:hAnsi="Arial" w:cs="Arial"/>
          <w:sz w:val="20"/>
          <w:szCs w:val="20"/>
        </w:rPr>
        <w:t xml:space="preserve">, da quando Adriana Poli Bortone ha assunto il governo della </w:t>
      </w:r>
      <w:r w:rsidR="00B45291">
        <w:rPr>
          <w:rFonts w:ascii="Arial" w:hAnsi="Arial" w:cs="Arial"/>
          <w:sz w:val="20"/>
          <w:szCs w:val="20"/>
        </w:rPr>
        <w:t>C</w:t>
      </w:r>
      <w:r w:rsidR="007F0D82">
        <w:rPr>
          <w:rFonts w:ascii="Arial" w:hAnsi="Arial" w:cs="Arial"/>
          <w:sz w:val="20"/>
          <w:szCs w:val="20"/>
        </w:rPr>
        <w:t xml:space="preserve">ittà. </w:t>
      </w:r>
    </w:p>
    <w:p w14:paraId="4C23AB58" w14:textId="4C51A382" w:rsidR="007F0D82" w:rsidRDefault="007F0D82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Infatti</w:t>
      </w:r>
      <w:r w:rsidR="00B45291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nello stesso giorno del 2024 e nello stesso luogo, la sindaca ha deciso di aderire all’Associazione </w:t>
      </w:r>
      <w:r w:rsidR="00B45291">
        <w:rPr>
          <w:rFonts w:ascii="Arial" w:hAnsi="Arial" w:cs="Arial"/>
          <w:sz w:val="20"/>
          <w:szCs w:val="20"/>
        </w:rPr>
        <w:t xml:space="preserve">Città </w:t>
      </w:r>
      <w:proofErr w:type="spellStart"/>
      <w:r w:rsidR="00B45291">
        <w:rPr>
          <w:rFonts w:ascii="Arial" w:hAnsi="Arial" w:cs="Arial"/>
          <w:sz w:val="20"/>
          <w:szCs w:val="20"/>
        </w:rPr>
        <w:t>Oronziane</w:t>
      </w:r>
      <w:proofErr w:type="spellEnd"/>
      <w:r w:rsidR="00B45291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costituita il 20 febbraio del 2022 a Botrugno</w:t>
      </w:r>
      <w:r w:rsidR="00B45291">
        <w:rPr>
          <w:rFonts w:ascii="Arial" w:hAnsi="Arial" w:cs="Arial"/>
          <w:sz w:val="20"/>
          <w:szCs w:val="20"/>
        </w:rPr>
        <w:t>. P</w:t>
      </w:r>
      <w:r>
        <w:rPr>
          <w:rFonts w:ascii="Arial" w:hAnsi="Arial" w:cs="Arial"/>
          <w:sz w:val="20"/>
          <w:szCs w:val="20"/>
        </w:rPr>
        <w:t xml:space="preserve">ure nello stesso giorno del 2025, dopo la condivisione del suo Consiglio Comunale, </w:t>
      </w:r>
      <w:r w:rsidR="00B45291">
        <w:rPr>
          <w:rFonts w:ascii="Arial" w:hAnsi="Arial" w:cs="Arial"/>
          <w:sz w:val="20"/>
          <w:szCs w:val="20"/>
        </w:rPr>
        <w:t xml:space="preserve">ella </w:t>
      </w:r>
      <w:r>
        <w:rPr>
          <w:rFonts w:ascii="Arial" w:hAnsi="Arial" w:cs="Arial"/>
          <w:sz w:val="20"/>
          <w:szCs w:val="20"/>
        </w:rPr>
        <w:t>ha sottoscritto la Convenzione di adesione all’Associazione</w:t>
      </w:r>
      <w:r w:rsidR="00B45291">
        <w:rPr>
          <w:rFonts w:ascii="Arial" w:hAnsi="Arial" w:cs="Arial"/>
          <w:sz w:val="20"/>
          <w:szCs w:val="20"/>
        </w:rPr>
        <w:t>. I</w:t>
      </w:r>
      <w:r>
        <w:rPr>
          <w:rFonts w:ascii="Arial" w:hAnsi="Arial" w:cs="Arial"/>
          <w:sz w:val="20"/>
          <w:szCs w:val="20"/>
        </w:rPr>
        <w:t>eri, ancora nello stesso giorno</w:t>
      </w:r>
      <w:r w:rsidR="00B45291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ha </w:t>
      </w:r>
      <w:r w:rsidR="003D7DDE">
        <w:rPr>
          <w:rFonts w:ascii="Arial" w:hAnsi="Arial" w:cs="Arial"/>
          <w:sz w:val="20"/>
          <w:szCs w:val="20"/>
        </w:rPr>
        <w:t xml:space="preserve">voluto festeggiare l’importante notizia dell’accreditamento del Cammino di Sant’Oronzo nel Catalogo dei Cammini religiosi costituito dal Ministero del Turismo. </w:t>
      </w:r>
    </w:p>
    <w:p w14:paraId="146FD74D" w14:textId="7840DBBC" w:rsidR="00625E87" w:rsidRDefault="003D7DDE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Il Catalogo raccoglie quei Cammini che rispondono a precisi prerequisiti: dispongono cioè di un itinerario definito e formalizzato che passi dai Comuni associati che si impegnano </w:t>
      </w:r>
      <w:r w:rsidR="00625E87">
        <w:rPr>
          <w:rFonts w:ascii="Arial" w:hAnsi="Arial" w:cs="Arial"/>
          <w:sz w:val="20"/>
          <w:szCs w:val="20"/>
        </w:rPr>
        <w:t>a: garantirne</w:t>
      </w:r>
      <w:r>
        <w:rPr>
          <w:rFonts w:ascii="Arial" w:hAnsi="Arial" w:cs="Arial"/>
          <w:sz w:val="20"/>
          <w:szCs w:val="20"/>
        </w:rPr>
        <w:t xml:space="preserve"> la gestione, la fruibilità</w:t>
      </w:r>
      <w:r w:rsidR="00625E87">
        <w:rPr>
          <w:rFonts w:ascii="Arial" w:hAnsi="Arial" w:cs="Arial"/>
          <w:sz w:val="20"/>
          <w:szCs w:val="20"/>
        </w:rPr>
        <w:t xml:space="preserve"> per tutti e con tutti i mezzi che abitualmente vengono usati per la percorrenza,</w:t>
      </w:r>
      <w:r>
        <w:rPr>
          <w:rFonts w:ascii="Arial" w:hAnsi="Arial" w:cs="Arial"/>
          <w:sz w:val="20"/>
          <w:szCs w:val="20"/>
        </w:rPr>
        <w:t xml:space="preserve"> la manutenzione e la sicurezza</w:t>
      </w:r>
      <w:r w:rsidR="00625E87">
        <w:rPr>
          <w:rFonts w:ascii="Arial" w:hAnsi="Arial" w:cs="Arial"/>
          <w:sz w:val="20"/>
          <w:szCs w:val="20"/>
        </w:rPr>
        <w:t xml:space="preserve">, la comunicazione per l’orientamento lungo il Cammino e la certificazione del passaggio nei luoghi, quello che in sintesi si </w:t>
      </w:r>
      <w:r w:rsidR="00B45291">
        <w:rPr>
          <w:rFonts w:ascii="Arial" w:hAnsi="Arial" w:cs="Arial"/>
          <w:sz w:val="20"/>
          <w:szCs w:val="20"/>
        </w:rPr>
        <w:t xml:space="preserve">definisce </w:t>
      </w:r>
      <w:r w:rsidR="00625E87">
        <w:rPr>
          <w:rFonts w:ascii="Arial" w:hAnsi="Arial" w:cs="Arial"/>
          <w:sz w:val="20"/>
          <w:szCs w:val="20"/>
        </w:rPr>
        <w:t xml:space="preserve">come “Ergonomia del Cammino”. </w:t>
      </w:r>
    </w:p>
    <w:p w14:paraId="6553F72B" w14:textId="53AAB24D" w:rsidR="00625E87" w:rsidRDefault="00B45291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 </w:t>
      </w:r>
      <w:r w:rsidR="00625E87">
        <w:rPr>
          <w:rFonts w:ascii="Arial" w:hAnsi="Arial" w:cs="Arial"/>
          <w:sz w:val="20"/>
          <w:szCs w:val="20"/>
        </w:rPr>
        <w:t>Cammin</w:t>
      </w:r>
      <w:r>
        <w:rPr>
          <w:rFonts w:ascii="Arial" w:hAnsi="Arial" w:cs="Arial"/>
          <w:sz w:val="20"/>
          <w:szCs w:val="20"/>
        </w:rPr>
        <w:t>i</w:t>
      </w:r>
      <w:r w:rsidR="00625E87">
        <w:rPr>
          <w:rFonts w:ascii="Arial" w:hAnsi="Arial" w:cs="Arial"/>
          <w:sz w:val="20"/>
          <w:szCs w:val="20"/>
        </w:rPr>
        <w:t>, soprattutto quelli religiosi, dev</w:t>
      </w:r>
      <w:r>
        <w:rPr>
          <w:rFonts w:ascii="Arial" w:hAnsi="Arial" w:cs="Arial"/>
          <w:sz w:val="20"/>
          <w:szCs w:val="20"/>
        </w:rPr>
        <w:t>ono</w:t>
      </w:r>
      <w:r w:rsidR="00625E87">
        <w:rPr>
          <w:rFonts w:ascii="Arial" w:hAnsi="Arial" w:cs="Arial"/>
          <w:sz w:val="20"/>
          <w:szCs w:val="20"/>
        </w:rPr>
        <w:t xml:space="preserve"> rispondere anche ad altri requisiti</w:t>
      </w:r>
      <w:r>
        <w:rPr>
          <w:rFonts w:ascii="Arial" w:hAnsi="Arial" w:cs="Arial"/>
          <w:sz w:val="20"/>
          <w:szCs w:val="20"/>
        </w:rPr>
        <w:t xml:space="preserve">, </w:t>
      </w:r>
      <w:r w:rsidR="00625E87">
        <w:rPr>
          <w:rFonts w:ascii="Arial" w:hAnsi="Arial" w:cs="Arial"/>
          <w:sz w:val="20"/>
          <w:szCs w:val="20"/>
        </w:rPr>
        <w:t>che solo le Comunità locali possono offrire, cioè</w:t>
      </w:r>
      <w:r>
        <w:rPr>
          <w:rFonts w:ascii="Arial" w:hAnsi="Arial" w:cs="Arial"/>
          <w:sz w:val="20"/>
          <w:szCs w:val="20"/>
        </w:rPr>
        <w:t xml:space="preserve">: </w:t>
      </w:r>
      <w:r w:rsidR="00625E87">
        <w:rPr>
          <w:rFonts w:ascii="Arial" w:hAnsi="Arial" w:cs="Arial"/>
          <w:sz w:val="20"/>
          <w:szCs w:val="20"/>
        </w:rPr>
        <w:t>l’accoglienza, il racconto del Santo e della storia dei luoghi, la presentazione delle tradizioni e dei saperi</w:t>
      </w:r>
      <w:r>
        <w:rPr>
          <w:rFonts w:ascii="Arial" w:hAnsi="Arial" w:cs="Arial"/>
          <w:sz w:val="20"/>
          <w:szCs w:val="20"/>
        </w:rPr>
        <w:t xml:space="preserve">, gli stessi prodotti locali e i piatti della tradizione </w:t>
      </w:r>
      <w:r w:rsidR="00C36D67">
        <w:rPr>
          <w:rFonts w:ascii="Arial" w:hAnsi="Arial" w:cs="Arial"/>
          <w:sz w:val="20"/>
          <w:szCs w:val="20"/>
        </w:rPr>
        <w:t xml:space="preserve">vanno sapientemente offerti. Tutto ciò fa </w:t>
      </w:r>
      <w:r w:rsidR="00625E87">
        <w:rPr>
          <w:rFonts w:ascii="Arial" w:hAnsi="Arial" w:cs="Arial"/>
          <w:sz w:val="20"/>
          <w:szCs w:val="20"/>
        </w:rPr>
        <w:t>parte di quello che viene chiamato “il patrimonio territoriale” o “l’identità dei luoghi</w:t>
      </w:r>
      <w:r w:rsidR="00C36D67">
        <w:rPr>
          <w:rFonts w:ascii="Arial" w:hAnsi="Arial" w:cs="Arial"/>
          <w:sz w:val="20"/>
          <w:szCs w:val="20"/>
        </w:rPr>
        <w:t>”, le cosiddette “radici” che</w:t>
      </w:r>
      <w:r w:rsidR="00625E87">
        <w:rPr>
          <w:rFonts w:ascii="Arial" w:hAnsi="Arial" w:cs="Arial"/>
          <w:sz w:val="20"/>
          <w:szCs w:val="20"/>
        </w:rPr>
        <w:t xml:space="preserve"> </w:t>
      </w:r>
      <w:r w:rsidR="00C36D67">
        <w:rPr>
          <w:rFonts w:ascii="Arial" w:hAnsi="Arial" w:cs="Arial"/>
          <w:sz w:val="20"/>
          <w:szCs w:val="20"/>
        </w:rPr>
        <w:t xml:space="preserve">per </w:t>
      </w:r>
      <w:r w:rsidR="00625E87">
        <w:rPr>
          <w:rFonts w:ascii="Arial" w:hAnsi="Arial" w:cs="Arial"/>
          <w:sz w:val="20"/>
          <w:szCs w:val="20"/>
        </w:rPr>
        <w:t xml:space="preserve">tradizioni millenarie </w:t>
      </w:r>
      <w:r w:rsidR="00554421">
        <w:rPr>
          <w:rFonts w:ascii="Arial" w:hAnsi="Arial" w:cs="Arial"/>
          <w:sz w:val="20"/>
          <w:szCs w:val="20"/>
        </w:rPr>
        <w:t xml:space="preserve">ogni luogo custodisce. </w:t>
      </w:r>
    </w:p>
    <w:p w14:paraId="69F8F2E9" w14:textId="33A8BE3F" w:rsidR="00554421" w:rsidRDefault="00554421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Per arrivare al riconoscimento del Cammino da parte del Ministero del Turismo è stato pertanto fatto un lungo lavoro che il sindaco di Botrugno, Silvano Macculi ha iniziato a sviluppare diversi anni fa, a partire da un’idea maturata assieme al Comune di Turi e con il fondamentale contributo di don </w:t>
      </w:r>
      <w:r w:rsidR="00C36D67">
        <w:rPr>
          <w:rFonts w:ascii="Arial" w:hAnsi="Arial" w:cs="Arial"/>
          <w:sz w:val="20"/>
          <w:szCs w:val="20"/>
        </w:rPr>
        <w:t xml:space="preserve">Giovanni </w:t>
      </w:r>
      <w:r>
        <w:rPr>
          <w:rFonts w:ascii="Arial" w:hAnsi="Arial" w:cs="Arial"/>
          <w:sz w:val="20"/>
          <w:szCs w:val="20"/>
        </w:rPr>
        <w:t xml:space="preserve">Amodio, che ha lavorato sul Santo fino, addirittura, a trovare una </w:t>
      </w:r>
      <w:r w:rsidR="00C36D67">
        <w:rPr>
          <w:rFonts w:ascii="Arial" w:hAnsi="Arial" w:cs="Arial"/>
          <w:sz w:val="20"/>
          <w:szCs w:val="20"/>
        </w:rPr>
        <w:t xml:space="preserve">sua </w:t>
      </w:r>
      <w:r>
        <w:rPr>
          <w:rFonts w:ascii="Arial" w:hAnsi="Arial" w:cs="Arial"/>
          <w:sz w:val="20"/>
          <w:szCs w:val="20"/>
        </w:rPr>
        <w:t xml:space="preserve">reliquia in Croazia. </w:t>
      </w:r>
    </w:p>
    <w:p w14:paraId="14469D05" w14:textId="0E32216D" w:rsidR="00554421" w:rsidRDefault="00554421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 febbraio del 2022, pur in un periodo di pandemia, con l’ausilio di un esperto di Ergonomia del territorio e di Cammini, come il prof. Renato Di Gregorio, con il contributo di Aldo Patruno, competente Direttore generale della Regione Puglia di allora e sull’esempio del lavoro già fatto per l’accreditamento del Cammino di San Pio, portato avanti dai colleghi Amministratori dell’Associazione dei Comuni foggiani (ACF), ha condiviso con un primo gruppo di </w:t>
      </w:r>
      <w:r w:rsidR="007174FE">
        <w:rPr>
          <w:rFonts w:ascii="Arial" w:hAnsi="Arial" w:cs="Arial"/>
          <w:sz w:val="20"/>
          <w:szCs w:val="20"/>
        </w:rPr>
        <w:t xml:space="preserve">Comuni pugliesi che hanno Sant’Oronzo come patrono, la Convenzione istitutiva dell’Associazione “Città </w:t>
      </w:r>
      <w:proofErr w:type="spellStart"/>
      <w:r w:rsidR="007174FE">
        <w:rPr>
          <w:rFonts w:ascii="Arial" w:hAnsi="Arial" w:cs="Arial"/>
          <w:sz w:val="20"/>
          <w:szCs w:val="20"/>
        </w:rPr>
        <w:t>Oronziane</w:t>
      </w:r>
      <w:proofErr w:type="spellEnd"/>
      <w:r w:rsidR="007174FE">
        <w:rPr>
          <w:rFonts w:ascii="Arial" w:hAnsi="Arial" w:cs="Arial"/>
          <w:sz w:val="20"/>
          <w:szCs w:val="20"/>
        </w:rPr>
        <w:t>”, sottoscritta proprio a Botrugno</w:t>
      </w:r>
      <w:r w:rsidR="00C36D67">
        <w:rPr>
          <w:rFonts w:ascii="Arial" w:hAnsi="Arial" w:cs="Arial"/>
          <w:sz w:val="20"/>
          <w:szCs w:val="20"/>
        </w:rPr>
        <w:t xml:space="preserve"> in quella data</w:t>
      </w:r>
      <w:r w:rsidR="007174FE">
        <w:rPr>
          <w:rFonts w:ascii="Arial" w:hAnsi="Arial" w:cs="Arial"/>
          <w:sz w:val="20"/>
          <w:szCs w:val="20"/>
        </w:rPr>
        <w:t xml:space="preserve">. </w:t>
      </w:r>
    </w:p>
    <w:p w14:paraId="0FD015A6" w14:textId="21D0FEA9" w:rsidR="007174FE" w:rsidRDefault="007174FE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Nella stessa data dell’anno successivo (2023) è stata condivisa la scelta di costruire il Cammino di Sant’Oronzo e, pure nella stessa data dell’anno seguente (2024) è </w:t>
      </w:r>
      <w:r w:rsidR="00C36D67">
        <w:rPr>
          <w:rFonts w:ascii="Arial" w:hAnsi="Arial" w:cs="Arial"/>
          <w:sz w:val="20"/>
          <w:szCs w:val="20"/>
        </w:rPr>
        <w:t xml:space="preserve">stato </w:t>
      </w:r>
      <w:r>
        <w:rPr>
          <w:rFonts w:ascii="Arial" w:hAnsi="Arial" w:cs="Arial"/>
          <w:sz w:val="20"/>
          <w:szCs w:val="20"/>
        </w:rPr>
        <w:t xml:space="preserve">sottoscritto il Protocollo d’Intesa con gli Arcivescovi, Vescovi e Sacerdoti delle parrocchie dei Comuni Associati che detengono le statue di </w:t>
      </w:r>
      <w:r>
        <w:rPr>
          <w:rFonts w:ascii="Arial" w:hAnsi="Arial" w:cs="Arial"/>
          <w:sz w:val="20"/>
          <w:szCs w:val="20"/>
        </w:rPr>
        <w:lastRenderedPageBreak/>
        <w:t xml:space="preserve">Sant’Oronzo e possono timbrare la “credenziale” che i pellegrini portano con sé e raccontare le gesta e i valori di cui Sant’Oronzo si è fatto portatore. </w:t>
      </w:r>
    </w:p>
    <w:p w14:paraId="20C365F6" w14:textId="4BD84BAF" w:rsidR="00845576" w:rsidRDefault="007174FE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Altri Comuni si sono progressivamente aggiunti all’Associazione </w:t>
      </w:r>
      <w:r w:rsidR="00927482">
        <w:rPr>
          <w:rFonts w:ascii="Arial" w:hAnsi="Arial" w:cs="Arial"/>
          <w:sz w:val="20"/>
          <w:szCs w:val="20"/>
        </w:rPr>
        <w:t>“</w:t>
      </w:r>
      <w:r w:rsidR="00C36D67">
        <w:rPr>
          <w:rFonts w:ascii="Arial" w:hAnsi="Arial" w:cs="Arial"/>
          <w:sz w:val="20"/>
          <w:szCs w:val="20"/>
        </w:rPr>
        <w:t xml:space="preserve">Città </w:t>
      </w:r>
      <w:proofErr w:type="spellStart"/>
      <w:r w:rsidR="00C36D67">
        <w:rPr>
          <w:rFonts w:ascii="Arial" w:hAnsi="Arial" w:cs="Arial"/>
          <w:sz w:val="20"/>
          <w:szCs w:val="20"/>
        </w:rPr>
        <w:t>Oronziane</w:t>
      </w:r>
      <w:proofErr w:type="spellEnd"/>
      <w:r w:rsidR="00927482">
        <w:rPr>
          <w:rFonts w:ascii="Arial" w:hAnsi="Arial" w:cs="Arial"/>
          <w:sz w:val="20"/>
          <w:szCs w:val="20"/>
        </w:rPr>
        <w:t>”</w:t>
      </w:r>
      <w:r w:rsidR="00C36D67">
        <w:rPr>
          <w:rFonts w:ascii="Arial" w:hAnsi="Arial" w:cs="Arial"/>
          <w:sz w:val="20"/>
          <w:szCs w:val="20"/>
        </w:rPr>
        <w:t xml:space="preserve">, </w:t>
      </w:r>
      <w:r w:rsidR="00845576" w:rsidRPr="007F0D82">
        <w:rPr>
          <w:rFonts w:ascii="Arial" w:hAnsi="Arial" w:cs="Arial"/>
          <w:sz w:val="20"/>
          <w:szCs w:val="20"/>
        </w:rPr>
        <w:t xml:space="preserve">che </w:t>
      </w:r>
      <w:r>
        <w:rPr>
          <w:rFonts w:ascii="Arial" w:hAnsi="Arial" w:cs="Arial"/>
          <w:sz w:val="20"/>
          <w:szCs w:val="20"/>
        </w:rPr>
        <w:t xml:space="preserve">ora </w:t>
      </w:r>
      <w:r w:rsidR="00845576" w:rsidRPr="007F0D82">
        <w:rPr>
          <w:rFonts w:ascii="Arial" w:hAnsi="Arial" w:cs="Arial"/>
          <w:sz w:val="20"/>
          <w:szCs w:val="20"/>
        </w:rPr>
        <w:t xml:space="preserve">conta </w:t>
      </w:r>
      <w:r>
        <w:rPr>
          <w:rFonts w:ascii="Arial" w:hAnsi="Arial" w:cs="Arial"/>
          <w:sz w:val="20"/>
          <w:szCs w:val="20"/>
        </w:rPr>
        <w:t xml:space="preserve">di </w:t>
      </w:r>
      <w:r w:rsidR="00845576" w:rsidRPr="007F0D82">
        <w:rPr>
          <w:rFonts w:ascii="Arial" w:hAnsi="Arial" w:cs="Arial"/>
          <w:sz w:val="20"/>
          <w:szCs w:val="20"/>
        </w:rPr>
        <w:t>tredici Comuni di tre province</w:t>
      </w:r>
      <w:r>
        <w:rPr>
          <w:rFonts w:ascii="Arial" w:hAnsi="Arial" w:cs="Arial"/>
          <w:sz w:val="20"/>
          <w:szCs w:val="20"/>
        </w:rPr>
        <w:t xml:space="preserve"> pugliesi</w:t>
      </w:r>
      <w:r w:rsidR="00845576" w:rsidRPr="007F0D82">
        <w:rPr>
          <w:rFonts w:ascii="Arial" w:hAnsi="Arial" w:cs="Arial"/>
          <w:sz w:val="20"/>
          <w:szCs w:val="20"/>
        </w:rPr>
        <w:t xml:space="preserve"> divers</w:t>
      </w:r>
      <w:r w:rsidR="00C36D67">
        <w:rPr>
          <w:rFonts w:ascii="Arial" w:hAnsi="Arial" w:cs="Arial"/>
          <w:sz w:val="20"/>
          <w:szCs w:val="20"/>
        </w:rPr>
        <w:t>e</w:t>
      </w:r>
      <w:r w:rsidR="00845576" w:rsidRPr="007F0D82">
        <w:rPr>
          <w:rFonts w:ascii="Arial" w:hAnsi="Arial" w:cs="Arial"/>
          <w:sz w:val="20"/>
          <w:szCs w:val="20"/>
        </w:rPr>
        <w:t>. Infatti</w:t>
      </w:r>
      <w:r>
        <w:rPr>
          <w:rFonts w:ascii="Arial" w:hAnsi="Arial" w:cs="Arial"/>
          <w:sz w:val="20"/>
          <w:szCs w:val="20"/>
        </w:rPr>
        <w:t xml:space="preserve">, oggi </w:t>
      </w:r>
      <w:r w:rsidR="00845576" w:rsidRPr="007F0D82">
        <w:rPr>
          <w:rFonts w:ascii="Arial" w:hAnsi="Arial" w:cs="Arial"/>
          <w:sz w:val="20"/>
          <w:szCs w:val="20"/>
        </w:rPr>
        <w:t xml:space="preserve">vi aderiscono </w:t>
      </w:r>
      <w:r w:rsidR="007F0D82" w:rsidRPr="007F0D82">
        <w:rPr>
          <w:rFonts w:ascii="Arial" w:hAnsi="Arial" w:cs="Arial"/>
          <w:sz w:val="20"/>
          <w:szCs w:val="20"/>
        </w:rPr>
        <w:t>i Comuni di</w:t>
      </w:r>
      <w:r>
        <w:rPr>
          <w:rFonts w:ascii="Arial" w:hAnsi="Arial" w:cs="Arial"/>
          <w:sz w:val="20"/>
          <w:szCs w:val="20"/>
        </w:rPr>
        <w:t>:</w:t>
      </w:r>
      <w:r w:rsidR="007F0D82" w:rsidRPr="007F0D82">
        <w:rPr>
          <w:rFonts w:ascii="Arial" w:hAnsi="Arial" w:cs="Arial"/>
          <w:sz w:val="20"/>
          <w:szCs w:val="20"/>
        </w:rPr>
        <w:t xml:space="preserve"> Turi, Ostuni, </w:t>
      </w:r>
      <w:r w:rsidR="00C36D67" w:rsidRPr="007F0D82">
        <w:rPr>
          <w:rFonts w:ascii="Arial" w:hAnsi="Arial" w:cs="Arial"/>
          <w:sz w:val="20"/>
          <w:szCs w:val="20"/>
        </w:rPr>
        <w:t>Surbo,</w:t>
      </w:r>
      <w:r w:rsidR="00C36D67">
        <w:rPr>
          <w:rFonts w:ascii="Arial" w:hAnsi="Arial" w:cs="Arial"/>
          <w:sz w:val="20"/>
          <w:szCs w:val="20"/>
        </w:rPr>
        <w:t xml:space="preserve"> </w:t>
      </w:r>
      <w:r w:rsidR="007F0D82" w:rsidRPr="007F0D82">
        <w:rPr>
          <w:rFonts w:ascii="Arial" w:hAnsi="Arial" w:cs="Arial"/>
          <w:sz w:val="20"/>
          <w:szCs w:val="20"/>
        </w:rPr>
        <w:t xml:space="preserve">Vernole, Lecce, </w:t>
      </w:r>
      <w:r w:rsidR="00C36D67" w:rsidRPr="007F0D82">
        <w:rPr>
          <w:rFonts w:ascii="Arial" w:hAnsi="Arial" w:cs="Arial"/>
          <w:sz w:val="20"/>
          <w:szCs w:val="20"/>
        </w:rPr>
        <w:t>Ortelle</w:t>
      </w:r>
      <w:r w:rsidR="00C36D67">
        <w:rPr>
          <w:rFonts w:ascii="Arial" w:hAnsi="Arial" w:cs="Arial"/>
          <w:sz w:val="20"/>
          <w:szCs w:val="20"/>
        </w:rPr>
        <w:t>,</w:t>
      </w:r>
      <w:r w:rsidR="00C36D67" w:rsidRPr="007F0D82">
        <w:rPr>
          <w:rFonts w:ascii="Arial" w:hAnsi="Arial" w:cs="Arial"/>
          <w:sz w:val="20"/>
          <w:szCs w:val="20"/>
        </w:rPr>
        <w:t xml:space="preserve"> </w:t>
      </w:r>
      <w:r w:rsidR="007F0D82" w:rsidRPr="007F0D82">
        <w:rPr>
          <w:rFonts w:ascii="Arial" w:hAnsi="Arial" w:cs="Arial"/>
          <w:sz w:val="20"/>
          <w:szCs w:val="20"/>
        </w:rPr>
        <w:t xml:space="preserve">Caprarica di Lecce, </w:t>
      </w:r>
      <w:r w:rsidR="007F0D82" w:rsidRPr="007F0D82">
        <w:rPr>
          <w:rFonts w:ascii="Arial" w:hAnsi="Arial" w:cs="Arial"/>
          <w:sz w:val="20"/>
          <w:szCs w:val="20"/>
        </w:rPr>
        <w:t xml:space="preserve">Campi Salentina, Muro Leccese, Botrugno, </w:t>
      </w:r>
      <w:r w:rsidR="007F0D82">
        <w:rPr>
          <w:rFonts w:ascii="Arial" w:hAnsi="Arial" w:cs="Arial"/>
          <w:sz w:val="20"/>
          <w:szCs w:val="20"/>
        </w:rPr>
        <w:t>Andrano (</w:t>
      </w:r>
      <w:r w:rsidR="007F0D82" w:rsidRPr="007F0D82">
        <w:rPr>
          <w:rFonts w:ascii="Arial" w:hAnsi="Arial" w:cs="Arial"/>
          <w:sz w:val="20"/>
          <w:szCs w:val="20"/>
        </w:rPr>
        <w:t>Diso</w:t>
      </w:r>
      <w:r w:rsidR="007F0D82">
        <w:rPr>
          <w:rFonts w:ascii="Arial" w:hAnsi="Arial" w:cs="Arial"/>
          <w:sz w:val="20"/>
          <w:szCs w:val="20"/>
        </w:rPr>
        <w:t>)</w:t>
      </w:r>
      <w:r w:rsidR="007F0D82" w:rsidRPr="007F0D82">
        <w:rPr>
          <w:rFonts w:ascii="Arial" w:hAnsi="Arial" w:cs="Arial"/>
          <w:sz w:val="20"/>
          <w:szCs w:val="20"/>
        </w:rPr>
        <w:t xml:space="preserve"> e Ugento</w:t>
      </w:r>
      <w:r w:rsidR="007F0D82">
        <w:rPr>
          <w:rFonts w:ascii="Arial" w:hAnsi="Arial" w:cs="Arial"/>
          <w:sz w:val="20"/>
          <w:szCs w:val="20"/>
        </w:rPr>
        <w:t>.</w:t>
      </w:r>
    </w:p>
    <w:p w14:paraId="7461348D" w14:textId="77777777" w:rsidR="00927482" w:rsidRDefault="0074628C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 breve ci sarà la riunione dei tredici Amministratori per condividere la azioni da attivare in ciascun Comune e trasversalmente, in tutti loro. Già la sindaca di Lecce, Adriana Poli Bortone</w:t>
      </w:r>
      <w:r w:rsidR="00C36D6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ha convenuto di delegare un Consigliere comunale alle attività portate avanti dalle Città </w:t>
      </w:r>
      <w:proofErr w:type="spellStart"/>
      <w:r>
        <w:rPr>
          <w:rFonts w:ascii="Arial" w:hAnsi="Arial" w:cs="Arial"/>
          <w:sz w:val="20"/>
          <w:szCs w:val="20"/>
        </w:rPr>
        <w:t>Oronziane</w:t>
      </w:r>
      <w:proofErr w:type="spellEnd"/>
      <w:r w:rsidR="00C36D67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 xml:space="preserve">sul Cammino in particolare. </w:t>
      </w:r>
    </w:p>
    <w:p w14:paraId="14B11273" w14:textId="03B8CF82" w:rsidR="0074628C" w:rsidRDefault="00927482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Ella </w:t>
      </w:r>
      <w:r w:rsidR="0074628C">
        <w:rPr>
          <w:rFonts w:ascii="Arial" w:hAnsi="Arial" w:cs="Arial"/>
          <w:sz w:val="20"/>
          <w:szCs w:val="20"/>
        </w:rPr>
        <w:t xml:space="preserve">prevede </w:t>
      </w:r>
      <w:r>
        <w:rPr>
          <w:rFonts w:ascii="Arial" w:hAnsi="Arial" w:cs="Arial"/>
          <w:sz w:val="20"/>
          <w:szCs w:val="20"/>
        </w:rPr>
        <w:t xml:space="preserve">inoltre </w:t>
      </w:r>
      <w:r w:rsidR="0074628C">
        <w:rPr>
          <w:rFonts w:ascii="Arial" w:hAnsi="Arial" w:cs="Arial"/>
          <w:sz w:val="20"/>
          <w:szCs w:val="20"/>
        </w:rPr>
        <w:t>di destinare pure dei locali alle attività di coinvolgimento delle comunità e delle associazioni locali</w:t>
      </w:r>
      <w:r w:rsidR="00C36D67">
        <w:rPr>
          <w:rFonts w:ascii="Arial" w:hAnsi="Arial" w:cs="Arial"/>
          <w:sz w:val="20"/>
          <w:szCs w:val="20"/>
        </w:rPr>
        <w:t>:</w:t>
      </w:r>
      <w:r w:rsidR="0074628C">
        <w:rPr>
          <w:rFonts w:ascii="Arial" w:hAnsi="Arial" w:cs="Arial"/>
          <w:sz w:val="20"/>
          <w:szCs w:val="20"/>
        </w:rPr>
        <w:t xml:space="preserve"> culturali, sportive e religiose. </w:t>
      </w:r>
    </w:p>
    <w:p w14:paraId="67C7C06D" w14:textId="63FD5D0E" w:rsidR="0074628C" w:rsidRDefault="0074628C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Diverse di queste attività potranno trovare il supporto della Segreteria dell’Associazione</w:t>
      </w:r>
      <w:r w:rsidR="00C36D67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che svolge anche il ruolo di </w:t>
      </w:r>
      <w:proofErr w:type="spellStart"/>
      <w:r>
        <w:rPr>
          <w:rFonts w:ascii="Arial" w:hAnsi="Arial" w:cs="Arial"/>
          <w:sz w:val="20"/>
          <w:szCs w:val="20"/>
        </w:rPr>
        <w:t>Destinatio</w:t>
      </w:r>
      <w:r w:rsidR="00927482">
        <w:rPr>
          <w:rFonts w:ascii="Arial" w:hAnsi="Arial" w:cs="Arial"/>
          <w:sz w:val="20"/>
          <w:szCs w:val="20"/>
        </w:rPr>
        <w:t>n</w:t>
      </w:r>
      <w:proofErr w:type="spellEnd"/>
      <w:r>
        <w:rPr>
          <w:rFonts w:ascii="Arial" w:hAnsi="Arial" w:cs="Arial"/>
          <w:sz w:val="20"/>
          <w:szCs w:val="20"/>
        </w:rPr>
        <w:t xml:space="preserve"> management del Cammino, ma si conta di coinvolgere le Associazioni APS del Terzo settore per diverse attività che l’accreditamento ottenuto prescrive. </w:t>
      </w:r>
    </w:p>
    <w:p w14:paraId="00CE96D3" w14:textId="1D2681FC" w:rsidR="0074628C" w:rsidRDefault="0074628C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Il Presidente, Silvano Macculi verificherà frattanto, assieme alla Segreteria e ai Colleghi Amministratori</w:t>
      </w:r>
      <w:r w:rsidR="0092748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le diverse opportunità di finanziamento delle iniziative che si condividerà di attivare per rendere sempre pi</w:t>
      </w:r>
      <w:r w:rsidR="00C36D67">
        <w:rPr>
          <w:rFonts w:ascii="Arial" w:hAnsi="Arial" w:cs="Arial"/>
          <w:sz w:val="20"/>
          <w:szCs w:val="20"/>
        </w:rPr>
        <w:t>ù</w:t>
      </w:r>
      <w:r>
        <w:rPr>
          <w:rFonts w:ascii="Arial" w:hAnsi="Arial" w:cs="Arial"/>
          <w:sz w:val="20"/>
          <w:szCs w:val="20"/>
        </w:rPr>
        <w:t xml:space="preserve"> noto, attrattivo ed ergonomicamente funzionale</w:t>
      </w:r>
      <w:r w:rsidR="00927482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il Cammino di Sant’Oronzo. </w:t>
      </w:r>
    </w:p>
    <w:p w14:paraId="6130735A" w14:textId="782E0C05" w:rsidR="00B45291" w:rsidRDefault="00B45291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Nel corso delle feste di Sant’Oronzo che si svilupperanno nei vari Comuni, ci sarà la possibilità di raccogliere idee e suggerimenti per costruire un “Progetto” di intervento pluriennale che, una volta condiviso, potrà costituire la guida per gli investimenti da fare e la base di interlocuzione con le diverse istituzioni</w:t>
      </w:r>
      <w:r w:rsidR="00C36D67">
        <w:rPr>
          <w:rFonts w:ascii="Arial" w:hAnsi="Arial" w:cs="Arial"/>
          <w:sz w:val="20"/>
          <w:szCs w:val="20"/>
        </w:rPr>
        <w:t>:</w:t>
      </w:r>
      <w:r>
        <w:rPr>
          <w:rFonts w:ascii="Arial" w:hAnsi="Arial" w:cs="Arial"/>
          <w:sz w:val="20"/>
          <w:szCs w:val="20"/>
        </w:rPr>
        <w:t xml:space="preserve"> regionali, nazionali ed europee con le quali collaborare per realizzarlo. </w:t>
      </w:r>
    </w:p>
    <w:p w14:paraId="4947B549" w14:textId="77777777" w:rsidR="00C36D67" w:rsidRDefault="00C36D67" w:rsidP="00B45291">
      <w:pPr>
        <w:jc w:val="both"/>
        <w:rPr>
          <w:rFonts w:ascii="Arial" w:hAnsi="Arial" w:cs="Arial"/>
          <w:sz w:val="20"/>
          <w:szCs w:val="20"/>
        </w:rPr>
      </w:pPr>
    </w:p>
    <w:p w14:paraId="015B2692" w14:textId="4A7B0F15" w:rsidR="00C36D67" w:rsidRDefault="00C36D67" w:rsidP="00B45291">
      <w:pPr>
        <w:jc w:val="both"/>
        <w:rPr>
          <w:rFonts w:ascii="Arial" w:hAnsi="Arial" w:cs="Arial"/>
          <w:sz w:val="20"/>
          <w:szCs w:val="20"/>
        </w:rPr>
      </w:pPr>
      <w:hyperlink r:id="rId7" w:history="1">
        <w:r w:rsidRPr="00C34FD7">
          <w:rPr>
            <w:rStyle w:val="Collegamentoipertestuale"/>
            <w:rFonts w:ascii="Arial" w:hAnsi="Arial" w:cs="Arial"/>
            <w:sz w:val="20"/>
            <w:szCs w:val="20"/>
          </w:rPr>
          <w:t>www.viecittaoronziane.it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14:paraId="189D430E" w14:textId="77777777" w:rsidR="00CC67C2" w:rsidRDefault="00C36D67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Immagini </w:t>
      </w:r>
      <w:r w:rsidR="005A58ED">
        <w:rPr>
          <w:rFonts w:ascii="Arial" w:hAnsi="Arial" w:cs="Arial"/>
          <w:sz w:val="20"/>
          <w:szCs w:val="20"/>
        </w:rPr>
        <w:t>sull’evento: presso la sala Giunta del comune di Lecce e sotto la statua di Sant’Oronzo, in piazza.</w:t>
      </w:r>
    </w:p>
    <w:p w14:paraId="78D82FAD" w14:textId="77777777" w:rsidR="00CC67C2" w:rsidRDefault="00CC67C2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Segreteria Città </w:t>
      </w:r>
      <w:proofErr w:type="spellStart"/>
      <w:r>
        <w:rPr>
          <w:rFonts w:ascii="Arial" w:hAnsi="Arial" w:cs="Arial"/>
          <w:sz w:val="20"/>
          <w:szCs w:val="20"/>
        </w:rPr>
        <w:t>Oronziane</w:t>
      </w:r>
      <w:proofErr w:type="spellEnd"/>
      <w:r>
        <w:rPr>
          <w:rFonts w:ascii="Arial" w:hAnsi="Arial" w:cs="Arial"/>
          <w:sz w:val="20"/>
          <w:szCs w:val="20"/>
        </w:rPr>
        <w:t xml:space="preserve">: RDG </w:t>
      </w:r>
    </w:p>
    <w:p w14:paraId="0BAFB779" w14:textId="467332DE" w:rsidR="00C36D67" w:rsidRDefault="00CC67C2" w:rsidP="00B45291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24.08.2026</w:t>
      </w:r>
      <w:r w:rsidR="005A58ED">
        <w:rPr>
          <w:rFonts w:ascii="Arial" w:hAnsi="Arial" w:cs="Arial"/>
          <w:sz w:val="20"/>
          <w:szCs w:val="20"/>
        </w:rPr>
        <w:t xml:space="preserve"> </w:t>
      </w:r>
    </w:p>
    <w:p w14:paraId="21038CCC" w14:textId="77777777" w:rsidR="0074628C" w:rsidRDefault="0074628C">
      <w:pPr>
        <w:rPr>
          <w:rFonts w:ascii="Arial" w:hAnsi="Arial" w:cs="Arial"/>
          <w:sz w:val="20"/>
          <w:szCs w:val="20"/>
        </w:rPr>
      </w:pPr>
    </w:p>
    <w:p w14:paraId="2E11875A" w14:textId="77777777" w:rsidR="007F0D82" w:rsidRPr="007F0D82" w:rsidRDefault="007F0D82">
      <w:pPr>
        <w:rPr>
          <w:rFonts w:ascii="Arial" w:hAnsi="Arial" w:cs="Arial"/>
          <w:sz w:val="20"/>
          <w:szCs w:val="20"/>
        </w:rPr>
      </w:pPr>
    </w:p>
    <w:sectPr w:rsidR="007F0D82" w:rsidRPr="007F0D82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592205" w14:textId="77777777" w:rsidR="00BD52C7" w:rsidRDefault="00BD52C7" w:rsidP="00E22E7F">
      <w:pPr>
        <w:spacing w:after="0" w:line="240" w:lineRule="auto"/>
      </w:pPr>
      <w:r>
        <w:separator/>
      </w:r>
    </w:p>
  </w:endnote>
  <w:endnote w:type="continuationSeparator" w:id="0">
    <w:p w14:paraId="6CA94AD1" w14:textId="77777777" w:rsidR="00BD52C7" w:rsidRDefault="00BD52C7" w:rsidP="00E22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D6BC9" w14:textId="2D750FE4" w:rsidR="00E22E7F" w:rsidRPr="00E22E7F" w:rsidRDefault="00E22E7F" w:rsidP="00E22E7F">
    <w:pPr>
      <w:pStyle w:val="Pidipagina"/>
      <w:jc w:val="center"/>
      <w:rPr>
        <w:sz w:val="18"/>
        <w:szCs w:val="18"/>
      </w:rPr>
    </w:pPr>
    <w:r w:rsidRPr="00E22E7F">
      <w:rPr>
        <w:sz w:val="18"/>
        <w:szCs w:val="18"/>
      </w:rPr>
      <w:t xml:space="preserve">Associazione delle Città </w:t>
    </w:r>
    <w:proofErr w:type="spellStart"/>
    <w:r w:rsidRPr="00E22E7F">
      <w:rPr>
        <w:sz w:val="18"/>
        <w:szCs w:val="18"/>
      </w:rPr>
      <w:t>Oronziane</w:t>
    </w:r>
    <w:proofErr w:type="spellEnd"/>
    <w:r w:rsidRPr="00E22E7F">
      <w:rPr>
        <w:sz w:val="18"/>
        <w:szCs w:val="18"/>
      </w:rPr>
      <w:t xml:space="preserve"> – Comune di Botrugno capofila – Segreteria IRIFI 3355464451</w:t>
    </w:r>
  </w:p>
  <w:p w14:paraId="29B1F3DE" w14:textId="77777777" w:rsidR="00E22E7F" w:rsidRDefault="00E22E7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1CA95" w14:textId="77777777" w:rsidR="00BD52C7" w:rsidRDefault="00BD52C7" w:rsidP="00E22E7F">
      <w:pPr>
        <w:spacing w:after="0" w:line="240" w:lineRule="auto"/>
      </w:pPr>
      <w:r>
        <w:separator/>
      </w:r>
    </w:p>
  </w:footnote>
  <w:footnote w:type="continuationSeparator" w:id="0">
    <w:p w14:paraId="1195A986" w14:textId="77777777" w:rsidR="00BD52C7" w:rsidRDefault="00BD52C7" w:rsidP="00E22E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E7F"/>
    <w:rsid w:val="00021073"/>
    <w:rsid w:val="000C117C"/>
    <w:rsid w:val="00227BB7"/>
    <w:rsid w:val="003D7DDE"/>
    <w:rsid w:val="00483026"/>
    <w:rsid w:val="00554421"/>
    <w:rsid w:val="005A58ED"/>
    <w:rsid w:val="00625E87"/>
    <w:rsid w:val="007174FE"/>
    <w:rsid w:val="0074628C"/>
    <w:rsid w:val="007F0D82"/>
    <w:rsid w:val="00845576"/>
    <w:rsid w:val="00927482"/>
    <w:rsid w:val="00B45291"/>
    <w:rsid w:val="00BD52C7"/>
    <w:rsid w:val="00C36D67"/>
    <w:rsid w:val="00CC67C2"/>
    <w:rsid w:val="00E22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5D3BBF"/>
  <w15:chartTrackingRefBased/>
  <w15:docId w15:val="{A7953DD6-7B5A-459B-99C3-D9CBBAD1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E22E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22E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22E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2E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22E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22E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22E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22E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22E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22E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22E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22E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2E7F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22E7F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22E7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22E7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22E7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22E7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22E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E22E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22E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22E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22E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22E7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22E7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22E7F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22E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22E7F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22E7F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E22E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2E7F"/>
  </w:style>
  <w:style w:type="paragraph" w:styleId="Pidipagina">
    <w:name w:val="footer"/>
    <w:basedOn w:val="Normale"/>
    <w:link w:val="PidipaginaCarattere"/>
    <w:uiPriority w:val="99"/>
    <w:unhideWhenUsed/>
    <w:rsid w:val="00E22E7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2E7F"/>
  </w:style>
  <w:style w:type="character" w:styleId="Collegamentoipertestuale">
    <w:name w:val="Hyperlink"/>
    <w:basedOn w:val="Carpredefinitoparagrafo"/>
    <w:uiPriority w:val="99"/>
    <w:unhideWhenUsed/>
    <w:rsid w:val="00C36D6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36D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viecittaoronzia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872</Words>
  <Characters>4973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DI GREGORIO</dc:creator>
  <cp:keywords/>
  <dc:description/>
  <cp:lastModifiedBy>RENATO DI GREGORIO</cp:lastModifiedBy>
  <cp:revision>2</cp:revision>
  <cp:lastPrinted>2026-08-24T11:16:00Z</cp:lastPrinted>
  <dcterms:created xsi:type="dcterms:W3CDTF">2026-08-24T13:45:00Z</dcterms:created>
  <dcterms:modified xsi:type="dcterms:W3CDTF">2026-08-24T13:45:00Z</dcterms:modified>
</cp:coreProperties>
</file>